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4092D">
      <w:pPr>
        <w:widowControl w:val="0"/>
        <w:jc w:val="center"/>
        <w:rPr>
          <w:rFonts w:hint="eastAsia" w:ascii="Times New Roman" w:hAnsi="Times New Roman" w:eastAsia="黑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000000"/>
          <w:kern w:val="2"/>
          <w:sz w:val="21"/>
          <w:szCs w:val="21"/>
          <w:lang w:val="en-US" w:eastAsia="zh-CN" w:bidi="ar-SA"/>
        </w:rPr>
        <w:t>无锡市妇幼保健院临床试验伦理审查委员会</w:t>
      </w:r>
    </w:p>
    <w:p w14:paraId="60042947">
      <w:pPr>
        <w:keepNext/>
        <w:keepLines/>
        <w:widowControl w:val="0"/>
        <w:jc w:val="center"/>
        <w:outlineLvl w:val="3"/>
        <w:rPr>
          <w:rFonts w:hint="eastAsia"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研究进展报告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977"/>
        <w:gridCol w:w="1276"/>
        <w:gridCol w:w="2127"/>
      </w:tblGrid>
      <w:tr w14:paraId="19166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 w14:paraId="1BB76865">
            <w:pPr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项目名称</w:t>
            </w:r>
          </w:p>
        </w:tc>
        <w:tc>
          <w:tcPr>
            <w:tcW w:w="6380" w:type="dxa"/>
            <w:gridSpan w:val="3"/>
            <w:noWrap w:val="0"/>
            <w:vAlign w:val="top"/>
          </w:tcPr>
          <w:p w14:paraId="6679609C">
            <w:pPr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</w:p>
        </w:tc>
      </w:tr>
      <w:tr w14:paraId="01E34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 w14:paraId="49555325">
            <w:pPr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项目批件号</w:t>
            </w:r>
          </w:p>
        </w:tc>
        <w:tc>
          <w:tcPr>
            <w:tcW w:w="6380" w:type="dxa"/>
            <w:gridSpan w:val="3"/>
            <w:noWrap w:val="0"/>
            <w:vAlign w:val="top"/>
          </w:tcPr>
          <w:p w14:paraId="4B19BCEC">
            <w:pPr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</w:p>
        </w:tc>
      </w:tr>
      <w:tr w14:paraId="59683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9" w:type="dxa"/>
            <w:gridSpan w:val="4"/>
            <w:noWrap w:val="0"/>
            <w:vAlign w:val="top"/>
          </w:tcPr>
          <w:p w14:paraId="149327EA">
            <w:pPr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方案版本号/日期：</w:t>
            </w:r>
          </w:p>
        </w:tc>
      </w:tr>
      <w:tr w14:paraId="3DEE2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9" w:type="dxa"/>
            <w:gridSpan w:val="4"/>
            <w:noWrap w:val="0"/>
            <w:vAlign w:val="top"/>
          </w:tcPr>
          <w:p w14:paraId="182B3FFC">
            <w:pPr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知情同意书版本号/日期：</w:t>
            </w:r>
          </w:p>
        </w:tc>
      </w:tr>
      <w:tr w14:paraId="1E432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9" w:type="dxa"/>
            <w:gridSpan w:val="4"/>
            <w:noWrap w:val="0"/>
            <w:vAlign w:val="top"/>
          </w:tcPr>
          <w:p w14:paraId="3187A02A">
            <w:pPr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伦理审查批件/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日期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：</w:t>
            </w:r>
          </w:p>
        </w:tc>
      </w:tr>
      <w:tr w14:paraId="6D316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9" w:type="dxa"/>
            <w:gridSpan w:val="4"/>
            <w:noWrap w:val="0"/>
            <w:vAlign w:val="top"/>
          </w:tcPr>
          <w:p w14:paraId="7A1F35DE">
            <w:pPr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跟踪审查频率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：</w:t>
            </w:r>
          </w:p>
        </w:tc>
      </w:tr>
      <w:tr w14:paraId="0AFBD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 w14:paraId="634C98DD">
            <w:pPr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本中心研究科室</w:t>
            </w:r>
          </w:p>
        </w:tc>
        <w:tc>
          <w:tcPr>
            <w:tcW w:w="2977" w:type="dxa"/>
            <w:noWrap w:val="0"/>
            <w:vAlign w:val="top"/>
          </w:tcPr>
          <w:p w14:paraId="02280DB1">
            <w:pPr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top"/>
          </w:tcPr>
          <w:p w14:paraId="104D7AFF">
            <w:pPr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主要研究者</w:t>
            </w:r>
          </w:p>
        </w:tc>
        <w:tc>
          <w:tcPr>
            <w:tcW w:w="2127" w:type="dxa"/>
            <w:noWrap w:val="0"/>
            <w:vAlign w:val="top"/>
          </w:tcPr>
          <w:p w14:paraId="2C22BA81">
            <w:pPr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</w:p>
        </w:tc>
      </w:tr>
    </w:tbl>
    <w:p w14:paraId="0D49B7B6">
      <w:pPr>
        <w:rPr>
          <w:rFonts w:hint="eastAsia" w:ascii="Times New Roman" w:hAnsi="Times New Roman" w:eastAsia="宋体" w:cs="Times New Roman"/>
        </w:rPr>
      </w:pPr>
    </w:p>
    <w:p w14:paraId="6B166FAB">
      <w:pPr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一、</w:t>
      </w:r>
      <w:r>
        <w:rPr>
          <w:rFonts w:hint="eastAsia" w:ascii="宋体" w:hAnsi="宋体" w:eastAsia="宋体" w:cs="宋体"/>
          <w:color w:val="000000"/>
          <w:szCs w:val="21"/>
          <w:lang w:eastAsia="zh-CN"/>
        </w:rPr>
        <w:t>试验参与者</w:t>
      </w:r>
      <w:r>
        <w:rPr>
          <w:rFonts w:hint="eastAsia" w:ascii="宋体" w:hAnsi="宋体" w:eastAsia="宋体" w:cs="宋体"/>
          <w:color w:val="000000"/>
          <w:szCs w:val="21"/>
        </w:rPr>
        <w:t>信息</w:t>
      </w:r>
    </w:p>
    <w:p w14:paraId="7E92CAA4">
      <w:pPr>
        <w:widowControl w:val="0"/>
        <w:numPr>
          <w:ilvl w:val="0"/>
          <w:numId w:val="1"/>
        </w:numPr>
        <w:ind w:left="480" w:hanging="480" w:firstLineChars="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合同研究总例数：</w:t>
      </w:r>
    </w:p>
    <w:p w14:paraId="6FE3D5E9">
      <w:pPr>
        <w:widowControl w:val="0"/>
        <w:numPr>
          <w:ilvl w:val="0"/>
          <w:numId w:val="1"/>
        </w:numPr>
        <w:ind w:left="480" w:hanging="480" w:firstLineChars="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已入组例数：</w:t>
      </w:r>
    </w:p>
    <w:p w14:paraId="62C12DBB">
      <w:pPr>
        <w:widowControl w:val="0"/>
        <w:numPr>
          <w:ilvl w:val="0"/>
          <w:numId w:val="1"/>
        </w:numPr>
        <w:ind w:left="480" w:hanging="480" w:firstLineChars="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完成观察例数：</w:t>
      </w:r>
    </w:p>
    <w:p w14:paraId="6157EFBD">
      <w:pPr>
        <w:widowControl w:val="0"/>
        <w:numPr>
          <w:ilvl w:val="0"/>
          <w:numId w:val="1"/>
        </w:numPr>
        <w:ind w:left="480" w:hanging="480" w:firstLineChars="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提前退出例数：</w:t>
      </w:r>
    </w:p>
    <w:p w14:paraId="147E3A71">
      <w:pPr>
        <w:widowControl w:val="0"/>
        <w:numPr>
          <w:ilvl w:val="0"/>
          <w:numId w:val="1"/>
        </w:numPr>
        <w:ind w:left="480" w:hanging="480" w:firstLineChars="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严重不良事件例数：</w:t>
      </w:r>
    </w:p>
    <w:p w14:paraId="7D77A147">
      <w:pPr>
        <w:widowControl w:val="0"/>
        <w:numPr>
          <w:ilvl w:val="0"/>
          <w:numId w:val="1"/>
        </w:numPr>
        <w:ind w:left="480" w:hanging="480" w:firstLineChars="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已报告的严重不良事件例数：</w:t>
      </w:r>
    </w:p>
    <w:p w14:paraId="35DF1FCE">
      <w:pPr>
        <w:widowControl w:val="0"/>
        <w:numPr>
          <w:ilvl w:val="0"/>
          <w:numId w:val="0"/>
        </w:numPr>
        <w:ind w:leftChars="0" w:firstLine="420" w:firstLineChars="20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</w:p>
    <w:p w14:paraId="077B2F95">
      <w:pPr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二、研究进展情况</w:t>
      </w:r>
    </w:p>
    <w:p w14:paraId="35989665">
      <w:pPr>
        <w:widowControl w:val="0"/>
        <w:numPr>
          <w:ilvl w:val="0"/>
          <w:numId w:val="1"/>
        </w:numPr>
        <w:ind w:left="480" w:hanging="480" w:firstLineChars="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研究阶段：□研究尚未启动  □正在招募试验参与者（尚未入组）  □正在实施研究</w:t>
      </w:r>
    </w:p>
    <w:p w14:paraId="4B78BD4C">
      <w:pPr>
        <w:widowControl w:val="0"/>
        <w:ind w:firstLine="1467" w:firstLineChars="699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□试验参与者的试验干预已经完成  □后期数据处理阶段</w:t>
      </w:r>
    </w:p>
    <w:p w14:paraId="6C3C7DD4">
      <w:pPr>
        <w:widowControl w:val="0"/>
        <w:numPr>
          <w:ilvl w:val="0"/>
          <w:numId w:val="1"/>
        </w:numPr>
        <w:ind w:left="480" w:hanging="480" w:firstLineChars="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是否存在影响研究进行的情况：□否  □是→请说明：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u w:val="single"/>
          <w:lang w:val="en-US" w:eastAsia="zh-CN" w:bidi="ar-SA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 xml:space="preserve">   </w:t>
      </w:r>
    </w:p>
    <w:p w14:paraId="5F34F4A3">
      <w:pPr>
        <w:widowControl w:val="0"/>
        <w:numPr>
          <w:ilvl w:val="0"/>
          <w:numId w:val="1"/>
        </w:numPr>
        <w:ind w:left="480" w:hanging="480" w:firstLineChars="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是否存在严重不良事件：□是  □否</w:t>
      </w:r>
    </w:p>
    <w:p w14:paraId="74FA53B0">
      <w:pPr>
        <w:widowControl w:val="0"/>
        <w:numPr>
          <w:ilvl w:val="0"/>
          <w:numId w:val="1"/>
        </w:numPr>
        <w:ind w:left="480" w:hanging="480" w:firstLineChars="0"/>
        <w:jc w:val="both"/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是否存在可疑且非预期严重不良反应：□是  □否</w:t>
      </w:r>
    </w:p>
    <w:p w14:paraId="5EE60269">
      <w:pPr>
        <w:widowControl w:val="0"/>
        <w:numPr>
          <w:ilvl w:val="0"/>
          <w:numId w:val="1"/>
        </w:numPr>
        <w:ind w:left="480" w:hanging="480" w:firstLineChars="0"/>
        <w:jc w:val="both"/>
        <w:rPr>
          <w:rFonts w:ascii="Times New Roman" w:hAnsi="Times New Roman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研究风险是否超过预期：□是  □否</w:t>
      </w:r>
    </w:p>
    <w:p w14:paraId="159EBC1A">
      <w:pPr>
        <w:widowControl w:val="0"/>
        <w:numPr>
          <w:ilvl w:val="0"/>
          <w:numId w:val="1"/>
        </w:numPr>
        <w:ind w:left="480" w:hanging="480" w:firstLineChars="0"/>
        <w:jc w:val="both"/>
        <w:rPr>
          <w:rFonts w:hint="eastAsia" w:ascii="Times New Roman" w:hAnsi="Times New Roman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是否存在影响研究风险与受益的任何新信息、新进展：□否  □是→请说明</w:t>
      </w:r>
    </w:p>
    <w:p w14:paraId="006C962F">
      <w:pPr>
        <w:widowControl w:val="0"/>
        <w:ind w:left="480" w:firstLine="0" w:firstLineChars="0"/>
        <w:jc w:val="both"/>
        <w:rPr>
          <w:rFonts w:hint="eastAsia" w:ascii="Times New Roman" w:hAnsi="Times New Roman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 xml:space="preserve">                                                                      </w:t>
      </w:r>
    </w:p>
    <w:p w14:paraId="77FBFB37">
      <w:pPr>
        <w:widowControl w:val="0"/>
        <w:numPr>
          <w:ilvl w:val="0"/>
          <w:numId w:val="1"/>
        </w:numPr>
        <w:ind w:left="480" w:hanging="480" w:firstLineChars="0"/>
        <w:jc w:val="both"/>
        <w:rPr>
          <w:rFonts w:ascii="Times New Roman" w:hAnsi="Times New Roman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研究中是否存在影响试验参与者权益的问题：□否，□是→请说明</w:t>
      </w:r>
    </w:p>
    <w:p w14:paraId="2AF87FE0">
      <w:pPr>
        <w:widowControl w:val="0"/>
        <w:ind w:left="480" w:firstLine="0" w:firstLineChars="0"/>
        <w:jc w:val="both"/>
        <w:rPr>
          <w:rFonts w:ascii="Times New Roman" w:hAnsi="Times New Roman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 xml:space="preserve">                                                                      </w:t>
      </w:r>
    </w:p>
    <w:p w14:paraId="750C09B5">
      <w:pPr>
        <w:widowControl w:val="0"/>
        <w:numPr>
          <w:ilvl w:val="0"/>
          <w:numId w:val="1"/>
        </w:numPr>
        <w:ind w:left="480" w:hanging="480" w:firstLineChars="0"/>
        <w:jc w:val="both"/>
        <w:rPr>
          <w:rFonts w:ascii="Times New Roman" w:hAnsi="Times New Roman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严重不良事件或方案规定必须报告的重要医学事件已经及时报告：</w:t>
      </w:r>
    </w:p>
    <w:p w14:paraId="7C7F7955">
      <w:pPr>
        <w:widowControl w:val="0"/>
        <w:numPr>
          <w:ilvl w:val="0"/>
          <w:numId w:val="0"/>
        </w:numPr>
        <w:ind w:leftChars="0" w:firstLine="210" w:firstLineChars="100"/>
        <w:jc w:val="both"/>
        <w:rPr>
          <w:rFonts w:ascii="Times New Roman" w:hAnsi="Times New Roman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 xml:space="preserve">                                                   □不适用，□是，□否</w:t>
      </w:r>
    </w:p>
    <w:p w14:paraId="103DC863">
      <w:pPr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三、其它</w:t>
      </w:r>
    </w:p>
    <w:p w14:paraId="2B0EB8E2">
      <w:pPr>
        <w:widowControl w:val="0"/>
        <w:numPr>
          <w:ilvl w:val="0"/>
          <w:numId w:val="1"/>
        </w:numPr>
        <w:ind w:left="480" w:hanging="480" w:firstLineChars="0"/>
        <w:jc w:val="both"/>
        <w:rPr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是否申请延长</w:t>
      </w: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伦理审查批件/伦理审查意见的有效期：□是  □否</w:t>
      </w:r>
    </w:p>
    <w:p w14:paraId="12019BDD">
      <w:pPr>
        <w:widowControl w:val="0"/>
        <w:numPr>
          <w:ilvl w:val="0"/>
          <w:numId w:val="0"/>
        </w:numPr>
        <w:ind w:leftChars="0" w:firstLine="420" w:firstLineChars="200"/>
        <w:jc w:val="both"/>
        <w:rPr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</w:p>
    <w:p w14:paraId="7F83E65A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四、简述研究开展及质控情况（可另列附件）</w:t>
      </w:r>
    </w:p>
    <w:p w14:paraId="188A06B5"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 xml:space="preserve">                                                                        </w:t>
      </w:r>
    </w:p>
    <w:p w14:paraId="2E05AB7B"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 xml:space="preserve">                                                                        </w:t>
      </w:r>
    </w:p>
    <w:p w14:paraId="226F5180"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 xml:space="preserve">                                                                        </w:t>
      </w:r>
    </w:p>
    <w:p w14:paraId="0757495D">
      <w:pPr>
        <w:widowControl w:val="0"/>
        <w:ind w:left="480" w:firstLine="0" w:firstLineChars="0"/>
        <w:jc w:val="both"/>
        <w:rPr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</w:p>
    <w:tbl>
      <w:tblPr>
        <w:tblStyle w:val="4"/>
        <w:tblW w:w="0" w:type="auto"/>
        <w:tblInd w:w="2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9"/>
        <w:gridCol w:w="2737"/>
        <w:gridCol w:w="948"/>
        <w:gridCol w:w="2835"/>
      </w:tblGrid>
      <w:tr w14:paraId="5ACCC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279" w:type="dxa"/>
            <w:noWrap w:val="0"/>
            <w:vAlign w:val="center"/>
          </w:tcPr>
          <w:p w14:paraId="618E548A"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申请人签字</w:t>
            </w:r>
          </w:p>
        </w:tc>
        <w:tc>
          <w:tcPr>
            <w:tcW w:w="2737" w:type="dxa"/>
            <w:noWrap w:val="0"/>
            <w:vAlign w:val="center"/>
          </w:tcPr>
          <w:p w14:paraId="06D0550E"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48" w:type="dxa"/>
            <w:noWrap w:val="0"/>
            <w:vAlign w:val="center"/>
          </w:tcPr>
          <w:p w14:paraId="541AA515"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日期</w:t>
            </w:r>
          </w:p>
        </w:tc>
        <w:tc>
          <w:tcPr>
            <w:tcW w:w="2835" w:type="dxa"/>
            <w:noWrap w:val="0"/>
            <w:vAlign w:val="center"/>
          </w:tcPr>
          <w:p w14:paraId="1A26F3E8">
            <w:pPr>
              <w:widowControl w:val="0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6288CA27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E229E5">
    <w:pPr>
      <w:pStyle w:val="3"/>
      <w:rPr>
        <w:rFonts w:hint="default"/>
        <w:u w:val="single"/>
        <w:lang w:val="en-US"/>
      </w:rPr>
    </w:pPr>
    <w:r>
      <w:rPr>
        <w:rFonts w:hint="eastAsia"/>
        <w:u w:val="single"/>
      </w:rPr>
      <w:t xml:space="preserve">研究进展报告                                                         </w:t>
    </w:r>
    <w:r>
      <w:rPr>
        <w:szCs w:val="14"/>
        <w:u w:val="single"/>
      </w:rPr>
      <w:t>AF/0</w:t>
    </w:r>
    <w:r>
      <w:rPr>
        <w:rFonts w:hint="eastAsia"/>
        <w:szCs w:val="14"/>
        <w:u w:val="single"/>
      </w:rPr>
      <w:t>1.LL-SOP.</w:t>
    </w:r>
    <w:r>
      <w:rPr>
        <w:rFonts w:hint="eastAsia"/>
        <w:u w:val="single"/>
      </w:rPr>
      <w:t>010-</w:t>
    </w:r>
    <w:r>
      <w:rPr>
        <w:rFonts w:hint="eastAsia" w:eastAsia="宋体"/>
        <w:u w:val="single"/>
        <w:lang w:eastAsia="zh-CN"/>
      </w:rPr>
      <w:t>03.0</w:t>
    </w:r>
    <w:r>
      <w:rPr>
        <w:rFonts w:hint="eastAsia" w:eastAsia="宋体"/>
        <w:u w:val="single"/>
        <w:lang w:val="en-US" w:eastAsia="zh-C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177925"/>
    <w:multiLevelType w:val="multilevel"/>
    <w:tmpl w:val="7F177925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D0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2026-09-02T07:37:29Z</dcterms:created>
  <dc:creator>dell</dc:creator>
  <cp:lastModifiedBy>琰</cp:lastModifiedBy>
  <dcterms:modified xsi:type="dcterms:W3CDTF">2026-09-02T07:39:45Z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eyJoZGlkIjoiM2Y1ZTZmNTFjYzA3MGY1Y2ViMDZkMDI1ZGU4YjNkZWQiLCJ1c2VySWQiOiIyMjYyNjMwMjAifQ==</vt:lpwstr>
  </property>
  <property fmtid="{D5CDD505-2E9C-101B-9397-08002B2CF9AE}" pid="4" name="ICV">
    <vt:lpwstr>4521591647D74FC2AE1D6818943746F9_12</vt:lpwstr>
  </property>
</Properties>
</file>